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923" w:rsidRPr="00AA10A8" w:rsidRDefault="00C8001C" w:rsidP="00AA10A8">
      <w:pPr>
        <w:jc w:val="center"/>
        <w:rPr>
          <w:b/>
        </w:rPr>
      </w:pPr>
      <w:r w:rsidRPr="00AA10A8">
        <w:rPr>
          <w:b/>
        </w:rPr>
        <w:t>Информация о качестве питьевой воды, подаваемой абонентам с использованием централизованной системы водоснабжения на т</w:t>
      </w:r>
      <w:r w:rsidR="00AA10A8" w:rsidRPr="00AA10A8">
        <w:rPr>
          <w:b/>
        </w:rPr>
        <w:t>ерритории Кубанского сельсовета.</w:t>
      </w:r>
    </w:p>
    <w:p w:rsidR="00C8001C" w:rsidRDefault="00C8001C"/>
    <w:p w:rsidR="00C8001C" w:rsidRPr="00AA10A8" w:rsidRDefault="00AA10A8">
      <w:pPr>
        <w:rPr>
          <w:sz w:val="24"/>
          <w:szCs w:val="24"/>
        </w:rPr>
      </w:pPr>
      <w:r w:rsidRPr="00AA10A8">
        <w:rPr>
          <w:sz w:val="24"/>
          <w:szCs w:val="24"/>
        </w:rPr>
        <w:t xml:space="preserve">   </w:t>
      </w:r>
      <w:r w:rsidR="00C8001C" w:rsidRPr="00AA10A8">
        <w:rPr>
          <w:sz w:val="24"/>
          <w:szCs w:val="24"/>
        </w:rPr>
        <w:t xml:space="preserve">ФФБУЗ «Центр гигиены и эпидемиологии в Новосибирской области» в </w:t>
      </w:r>
      <w:proofErr w:type="spellStart"/>
      <w:r w:rsidR="00C8001C" w:rsidRPr="00AA10A8">
        <w:rPr>
          <w:sz w:val="24"/>
          <w:szCs w:val="24"/>
        </w:rPr>
        <w:t>Коченевском</w:t>
      </w:r>
      <w:proofErr w:type="spellEnd"/>
      <w:r w:rsidR="00C8001C" w:rsidRPr="00AA10A8">
        <w:rPr>
          <w:sz w:val="24"/>
          <w:szCs w:val="24"/>
        </w:rPr>
        <w:t xml:space="preserve"> районе по  результатам лабораторных исследований были сделаны экспертные заключения № 874 от 16.09.2013г., № 16594 от 20.12.2013г. образцов (проб) воды холодной питьевой из водопроводных колонок </w:t>
      </w:r>
      <w:proofErr w:type="spellStart"/>
      <w:r w:rsidR="00C8001C" w:rsidRPr="00AA10A8">
        <w:rPr>
          <w:sz w:val="24"/>
          <w:szCs w:val="24"/>
        </w:rPr>
        <w:t>с</w:t>
      </w:r>
      <w:proofErr w:type="gramStart"/>
      <w:r w:rsidR="00C8001C" w:rsidRPr="00AA10A8">
        <w:rPr>
          <w:sz w:val="24"/>
          <w:szCs w:val="24"/>
        </w:rPr>
        <w:t>.П</w:t>
      </w:r>
      <w:proofErr w:type="gramEnd"/>
      <w:r w:rsidR="00C8001C" w:rsidRPr="00AA10A8">
        <w:rPr>
          <w:sz w:val="24"/>
          <w:szCs w:val="24"/>
        </w:rPr>
        <w:t>ервотроицк</w:t>
      </w:r>
      <w:proofErr w:type="spellEnd"/>
      <w:r w:rsidR="00C8001C" w:rsidRPr="00AA10A8">
        <w:rPr>
          <w:sz w:val="24"/>
          <w:szCs w:val="24"/>
        </w:rPr>
        <w:t xml:space="preserve"> </w:t>
      </w:r>
      <w:proofErr w:type="spellStart"/>
      <w:r w:rsidR="00C8001C" w:rsidRPr="00AA10A8">
        <w:rPr>
          <w:sz w:val="24"/>
          <w:szCs w:val="24"/>
        </w:rPr>
        <w:t>Каргатского</w:t>
      </w:r>
      <w:proofErr w:type="spellEnd"/>
      <w:r w:rsidR="00C8001C" w:rsidRPr="00AA10A8">
        <w:rPr>
          <w:sz w:val="24"/>
          <w:szCs w:val="24"/>
        </w:rPr>
        <w:t xml:space="preserve"> района Новосибирской области.</w:t>
      </w:r>
    </w:p>
    <w:p w:rsidR="00182410" w:rsidRPr="00AA10A8" w:rsidRDefault="00C8001C">
      <w:pPr>
        <w:rPr>
          <w:sz w:val="24"/>
          <w:szCs w:val="24"/>
        </w:rPr>
      </w:pPr>
      <w:r w:rsidRPr="00AA10A8">
        <w:rPr>
          <w:sz w:val="24"/>
          <w:szCs w:val="24"/>
        </w:rPr>
        <w:t xml:space="preserve">   При экспертизе использованы нормативные документы: Питьевая вода и водоснабжение населенных мест. Питьевая вода. Гигиенические требования к качеству </w:t>
      </w:r>
      <w:r w:rsidR="00182410" w:rsidRPr="00AA10A8">
        <w:rPr>
          <w:sz w:val="24"/>
          <w:szCs w:val="24"/>
        </w:rPr>
        <w:t xml:space="preserve">воды централизованных систем питьевого водоснабжения. Контроль качества. Гигиенические требования к обеспечению безопасности систем горячего водоснабжения. </w:t>
      </w:r>
      <w:proofErr w:type="spellStart"/>
      <w:r w:rsidR="00182410" w:rsidRPr="00AA10A8">
        <w:rPr>
          <w:sz w:val="24"/>
          <w:szCs w:val="24"/>
        </w:rPr>
        <w:t>СаН</w:t>
      </w:r>
      <w:proofErr w:type="spellEnd"/>
      <w:r w:rsidR="00182410" w:rsidRPr="00AA10A8">
        <w:rPr>
          <w:sz w:val="24"/>
          <w:szCs w:val="24"/>
        </w:rPr>
        <w:t xml:space="preserve"> </w:t>
      </w:r>
      <w:proofErr w:type="spellStart"/>
      <w:r w:rsidR="00182410" w:rsidRPr="00AA10A8">
        <w:rPr>
          <w:sz w:val="24"/>
          <w:szCs w:val="24"/>
        </w:rPr>
        <w:t>ПиН</w:t>
      </w:r>
      <w:proofErr w:type="spellEnd"/>
      <w:r w:rsidR="00182410" w:rsidRPr="00AA10A8">
        <w:rPr>
          <w:sz w:val="24"/>
          <w:szCs w:val="24"/>
        </w:rPr>
        <w:t xml:space="preserve"> 2.1.4.1074-01.</w:t>
      </w:r>
    </w:p>
    <w:p w:rsidR="00C8001C" w:rsidRPr="00AA10A8" w:rsidRDefault="00182410">
      <w:pPr>
        <w:rPr>
          <w:sz w:val="24"/>
          <w:szCs w:val="24"/>
        </w:rPr>
      </w:pPr>
      <w:r w:rsidRPr="00AA10A8">
        <w:rPr>
          <w:sz w:val="24"/>
          <w:szCs w:val="24"/>
        </w:rPr>
        <w:t xml:space="preserve">Заключение: Пробы воды соответствуют </w:t>
      </w:r>
      <w:r w:rsidR="00C8001C" w:rsidRPr="00AA10A8">
        <w:rPr>
          <w:sz w:val="24"/>
          <w:szCs w:val="24"/>
        </w:rPr>
        <w:t xml:space="preserve"> </w:t>
      </w:r>
      <w:proofErr w:type="spellStart"/>
      <w:r w:rsidRPr="00AA10A8">
        <w:rPr>
          <w:sz w:val="24"/>
          <w:szCs w:val="24"/>
        </w:rPr>
        <w:t>СаН</w:t>
      </w:r>
      <w:proofErr w:type="spellEnd"/>
      <w:r w:rsidRPr="00AA10A8">
        <w:rPr>
          <w:sz w:val="24"/>
          <w:szCs w:val="24"/>
        </w:rPr>
        <w:t xml:space="preserve"> </w:t>
      </w:r>
      <w:proofErr w:type="spellStart"/>
      <w:r w:rsidRPr="00AA10A8">
        <w:rPr>
          <w:sz w:val="24"/>
          <w:szCs w:val="24"/>
        </w:rPr>
        <w:t>ПиН</w:t>
      </w:r>
      <w:proofErr w:type="spellEnd"/>
      <w:r w:rsidRPr="00AA10A8">
        <w:rPr>
          <w:sz w:val="24"/>
          <w:szCs w:val="24"/>
        </w:rPr>
        <w:t xml:space="preserve"> 2.1.4.1074-01 «Питьевая вода. Гигиенические требования к качеству централизованных систем питьевого водоснабжения. Контроль качества. Гигиенические требования к обеспечению безопасности систем горячего водоснабжения» по исследованным по</w:t>
      </w:r>
      <w:r w:rsidR="00AA10A8" w:rsidRPr="00AA10A8">
        <w:rPr>
          <w:sz w:val="24"/>
          <w:szCs w:val="24"/>
        </w:rPr>
        <w:t xml:space="preserve">казателям. </w:t>
      </w:r>
      <w:r w:rsidR="00C8001C" w:rsidRPr="00AA10A8">
        <w:rPr>
          <w:sz w:val="24"/>
          <w:szCs w:val="24"/>
        </w:rPr>
        <w:t xml:space="preserve"> </w:t>
      </w:r>
      <w:r w:rsidR="00AA10A8" w:rsidRPr="00AA10A8">
        <w:rPr>
          <w:sz w:val="24"/>
          <w:szCs w:val="24"/>
        </w:rPr>
        <w:t xml:space="preserve">Заключение: Пробы воды не соответствуют  </w:t>
      </w:r>
      <w:proofErr w:type="spellStart"/>
      <w:r w:rsidR="00AA10A8" w:rsidRPr="00AA10A8">
        <w:rPr>
          <w:sz w:val="24"/>
          <w:szCs w:val="24"/>
        </w:rPr>
        <w:t>СаН</w:t>
      </w:r>
      <w:proofErr w:type="spellEnd"/>
      <w:r w:rsidR="00AA10A8" w:rsidRPr="00AA10A8">
        <w:rPr>
          <w:sz w:val="24"/>
          <w:szCs w:val="24"/>
        </w:rPr>
        <w:t xml:space="preserve"> </w:t>
      </w:r>
      <w:proofErr w:type="spellStart"/>
      <w:r w:rsidR="00AA10A8" w:rsidRPr="00AA10A8">
        <w:rPr>
          <w:sz w:val="24"/>
          <w:szCs w:val="24"/>
        </w:rPr>
        <w:t>ПиН</w:t>
      </w:r>
      <w:proofErr w:type="spellEnd"/>
      <w:r w:rsidR="00AA10A8" w:rsidRPr="00AA10A8">
        <w:rPr>
          <w:sz w:val="24"/>
          <w:szCs w:val="24"/>
        </w:rPr>
        <w:t xml:space="preserve"> 2.1.4.1074-01 «Питьевая вода. Гигиенические требования к качеству централизованных систем питьевого водоснабжения. Контроль качества. Гигиенические требования к обеспечению безопасности систем горячего водоснабжения» по показателям железо.</w:t>
      </w:r>
    </w:p>
    <w:p w:rsidR="00AA10A8" w:rsidRPr="00AA10A8" w:rsidRDefault="00AA10A8">
      <w:pPr>
        <w:rPr>
          <w:sz w:val="24"/>
          <w:szCs w:val="24"/>
        </w:rPr>
      </w:pPr>
      <w:r w:rsidRPr="00AA10A8">
        <w:rPr>
          <w:sz w:val="24"/>
          <w:szCs w:val="24"/>
        </w:rPr>
        <w:t xml:space="preserve">   С целью улучшения обеспечения населения питьевой водой нормативного качества и в достаточном количестве необходимо решить следующие задачи:</w:t>
      </w:r>
    </w:p>
    <w:p w:rsidR="00AA10A8" w:rsidRPr="00AA10A8" w:rsidRDefault="00AA10A8">
      <w:pPr>
        <w:rPr>
          <w:sz w:val="24"/>
          <w:szCs w:val="24"/>
        </w:rPr>
      </w:pPr>
      <w:r w:rsidRPr="00AA10A8">
        <w:rPr>
          <w:sz w:val="24"/>
          <w:szCs w:val="24"/>
        </w:rPr>
        <w:t>- организация зон санитарной охраны источников питьевого водоснабжения и разработка нормативов предельно допустимого воздействия на поверхностные источники питьевой воды с целью предотвращения заболеваний населения;</w:t>
      </w:r>
    </w:p>
    <w:p w:rsidR="00AA10A8" w:rsidRPr="00AA10A8" w:rsidRDefault="00AA10A8">
      <w:pPr>
        <w:rPr>
          <w:sz w:val="24"/>
          <w:szCs w:val="24"/>
        </w:rPr>
      </w:pPr>
      <w:r w:rsidRPr="00AA10A8">
        <w:rPr>
          <w:sz w:val="24"/>
          <w:szCs w:val="24"/>
        </w:rPr>
        <w:t>- разработка и проведение мероприятий по повышению санитарно-технического состояния и улучшения работы водопроводных сетей, проведение ремонтно-строительных работ скважин, перспективных для водоснабжения сельского населения.</w:t>
      </w:r>
    </w:p>
    <w:p w:rsidR="00AA10A8" w:rsidRPr="00AA10A8" w:rsidRDefault="00AA10A8">
      <w:pPr>
        <w:rPr>
          <w:sz w:val="24"/>
          <w:szCs w:val="24"/>
        </w:rPr>
      </w:pPr>
    </w:p>
    <w:sectPr w:rsidR="00AA10A8" w:rsidRPr="00AA10A8" w:rsidSect="00A04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8001C"/>
    <w:rsid w:val="00182410"/>
    <w:rsid w:val="00A04923"/>
    <w:rsid w:val="00AA10A8"/>
    <w:rsid w:val="00C80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9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2014-03-03T01:28:00Z</dcterms:created>
  <dcterms:modified xsi:type="dcterms:W3CDTF">2014-03-03T01:57:00Z</dcterms:modified>
</cp:coreProperties>
</file>